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Valná hromada neakcionářů EPH: lidé z celé Evropy se sejdou v Čáslavi, aby diskutovali o negativních dopadech byznysu Daniela Křetínského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Tisková zpráva ze dne 8. září 2023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Čáslav, Česká republika - V pátek 8. září a sobotu 9. září 2023 se uskuteční jedinečná konference s názvem Valná hromada neakcionářů EPH. Toto setkání, které se bude konat na evangelické faře v Čáslavi, otevírá prostor k diskuzi o negativních dopadech byznysu Daniela Křetínského a jeho firem - zejména energetické společnosti EPH a jeho odpadové firmě AVE CZ.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Program konference zahájí páteční beseda od 19:00, která bude věnována problematice rozšiřování nedaleké skládky nebezpečného odpadu firmy AVE CZ. Besedu povede čáslavská iniciativa Zelená Čáslav.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“Máme obavu, že rozšíření skládky významným způsobem ovlivní zdejší životní prostředí a zhorší kvalitu života. Jsme dobrovolníci a vše děláme ve svém volném čase, přičemž společně tvoříme základní organizací Českého svazu ochránců přírody. Do všemožných částí řízení o skládce proto zasahujeme jako organizovaná skupina,” uvedla Jana Obořilová Malá, členka Zelené Čáslavi.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Sobotní část konference nabídne bohatý přednáškový program, během kterého budou různé iniciativy z celé Evropy prezentovat negativní dopady podnikání Daniela Křetínského. Mezi zahraničními hosty, kteří potvrdili svou účast, naleznete: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Ester Scopelitti a Ericu Innisi z organizace Fridays for Future Itálie, kteří v italské Mantově bojují proti stavbě plynové elektrárny Ostiglia patřící firmě EPH.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Fabiana Huebnera a Birgit Jeschke, kteří se zabývají otázkou ukončení těžby uhlí v německé Lužici, kde EPH vlastní několik uhelných dolů a elektráren.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Deepaka Rughaniho z britské organizace BiofuelWatch, která se věnuje problematice elektrárny Lynemouth.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Denis Ozkil z organizace BankTrack, která se zabývá otázkou finančních institucí spolupracujících s EPH.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“Máme radost, že se na konferenci sejdou lidé z celé Evropy, které postihuje byznys Daniela Křetínského. Jeho firmy EPH a AVE CZ jsou známé [1] tím, že ohrožují životní prostředí, celosvětové klima i budoucnost demokracie. Ať už se jedná o těžbu a spalování uhlí, výstavbu nových plynových elektráren nebo nebezpečné nakládání s odpadem, Daniel Křetínský sehrává vždy roli oligarchy ovlivňujícího rozhodování politiků v neprospěch obyčejných lidí. Na konferenci bychom proto rádi propojili lidi, kteří proti křetínského firmám dlouhodobě bojují,” </w:t>
      </w:r>
      <w:r w:rsidDel="00000000" w:rsidR="00000000" w:rsidRPr="00000000">
        <w:rPr>
          <w:rtl w:val="0"/>
        </w:rPr>
        <w:t xml:space="preserve">uvedl Radek Kubala, výzkumník z organizace Re-set: platforma pro sociálně-ekologickou transformaci.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Sobotní program vyvrcholí panelovou debatou na téma "Budoucnost demokracie v kontextu oligarchizace společnosti," ve které vystoupí zástupkyně organizace Re-set Barbora Bakošová, členka Milionu chvilek pro demokracii Monika Šatavová a investigativní novinářka Zuzana Vlasatá z Deníku Referendum.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Kompletní program konference je k dispozici na webu Re-setu: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https://re-set.cz/aktuality/203-predstavujeme-vam-program-valne-hromady-neakcionaru-eph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Činnost spolku Zelená Čáslav můžete podpořit na transparentním účtu 131-377800227/0100.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Pokud byste měli zájem o rozhovor s nějakým účastníkem či účastnicí konference, ozvěte se nám (kontakty níže) a rádi ho pro vás zprostředkujeme.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média: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Radek Kubala, Re-set, +420 736 457 028,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radek.kubala@re-set.cz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Odkazy: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[1] Na negativní dopady byznysu Daniela Křetínského upozornila organizace Re-set skrze report s názvem “</w:t>
      </w:r>
      <w:r w:rsidDel="00000000" w:rsidR="00000000" w:rsidRPr="00000000">
        <w:rPr>
          <w:i w:val="1"/>
          <w:rtl w:val="0"/>
        </w:rPr>
        <w:t xml:space="preserve">Fosilní hyena: Jak EPH Daniela Křetínského ničí klima, profituje z energetické chudoby a ohrožuje demokracii</w:t>
      </w:r>
      <w:r w:rsidDel="00000000" w:rsidR="00000000" w:rsidRPr="00000000">
        <w:rPr>
          <w:rtl w:val="0"/>
        </w:rPr>
        <w:t xml:space="preserve">”: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https://re-set.cz/download/Publikace/Fosilni-hyena.pdf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-set.cz/aktuality/203-predstavujeme-vam-program-valne-hromady-neakcionaru-eph" TargetMode="External"/><Relationship Id="rId7" Type="http://schemas.openxmlformats.org/officeDocument/2006/relationships/hyperlink" Target="mailto:radek.kubala@re-set.cz" TargetMode="External"/><Relationship Id="rId8" Type="http://schemas.openxmlformats.org/officeDocument/2006/relationships/hyperlink" Target="https://re-set.cz/download/Publikace/Fosilni-hye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